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7E011D">
        <w:trPr>
          <w:trHeight w:val="701"/>
        </w:trPr>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7E011D" w:rsidP="004471A4">
            <w:pPr>
              <w:numPr>
                <w:ilvl w:val="1"/>
                <w:numId w:val="1"/>
              </w:numPr>
              <w:rPr>
                <w:rFonts w:ascii="Arial" w:hAnsi="Arial" w:cs="Arial"/>
                <w:b/>
                <w:sz w:val="18"/>
                <w:szCs w:val="18"/>
              </w:rPr>
            </w:pPr>
            <w:r>
              <w:rPr>
                <w:rFonts w:ascii="Arial" w:hAnsi="Arial" w:cs="Arial"/>
                <w:b/>
                <w:sz w:val="18"/>
                <w:szCs w:val="18"/>
              </w:rPr>
              <w:t>FLIGHT CONTROLS</w:t>
            </w:r>
          </w:p>
        </w:tc>
      </w:tr>
      <w:tr w:rsidR="00773E84" w:rsidRPr="007D2CD1" w:rsidTr="00B46401">
        <w:tc>
          <w:tcPr>
            <w:tcW w:w="7675" w:type="dxa"/>
            <w:tcBorders>
              <w:top w:val="single" w:sz="4" w:space="0" w:color="auto"/>
              <w:bottom w:val="nil"/>
            </w:tcBorders>
            <w:shd w:val="clear" w:color="auto" w:fill="auto"/>
          </w:tcPr>
          <w:p w:rsidR="00773E84" w:rsidRPr="007D2CD1" w:rsidRDefault="00773E84" w:rsidP="004471A4">
            <w:pPr>
              <w:rPr>
                <w:rFonts w:ascii="Arial" w:hAnsi="Arial" w:cs="Arial"/>
                <w:sz w:val="18"/>
                <w:szCs w:val="18"/>
              </w:rPr>
            </w:pPr>
          </w:p>
        </w:tc>
        <w:tc>
          <w:tcPr>
            <w:tcW w:w="1620" w:type="dxa"/>
            <w:tcBorders>
              <w:top w:val="single" w:sz="4" w:space="0" w:color="auto"/>
              <w:bottom w:val="nil"/>
            </w:tcBorders>
            <w:shd w:val="clear" w:color="auto" w:fill="auto"/>
          </w:tcPr>
          <w:p w:rsidR="00773E84" w:rsidRPr="007D2CD1" w:rsidRDefault="00773E84"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rsidR="00773E84" w:rsidRPr="007D2CD1" w:rsidRDefault="00773E84" w:rsidP="004471A4">
            <w:pPr>
              <w:rPr>
                <w:rFonts w:ascii="Arial" w:hAnsi="Arial" w:cs="Arial"/>
                <w:sz w:val="18"/>
                <w:szCs w:val="18"/>
              </w:rPr>
            </w:pPr>
          </w:p>
        </w:tc>
      </w:tr>
      <w:tr w:rsidR="00773E84" w:rsidRPr="007D2CD1" w:rsidTr="00B46401">
        <w:tc>
          <w:tcPr>
            <w:tcW w:w="7675" w:type="dxa"/>
            <w:tcBorders>
              <w:top w:val="nil"/>
              <w:bottom w:val="nil"/>
            </w:tcBorders>
            <w:shd w:val="clear" w:color="auto" w:fill="auto"/>
          </w:tcPr>
          <w:p w:rsidR="00773E84" w:rsidRPr="007D2CD1" w:rsidRDefault="00773E84" w:rsidP="004471A4">
            <w:pPr>
              <w:numPr>
                <w:ilvl w:val="2"/>
                <w:numId w:val="1"/>
              </w:numPr>
              <w:rPr>
                <w:rFonts w:ascii="Arial" w:hAnsi="Arial" w:cs="Arial"/>
                <w:sz w:val="18"/>
                <w:szCs w:val="18"/>
              </w:rPr>
            </w:pPr>
            <w:r w:rsidRPr="007E011D">
              <w:rPr>
                <w:rFonts w:ascii="Arial" w:hAnsi="Arial" w:cs="Arial"/>
                <w:sz w:val="18"/>
                <w:szCs w:val="18"/>
              </w:rPr>
              <w:t>Collective flights controls</w:t>
            </w:r>
            <w:r>
              <w:rPr>
                <w:rFonts w:ascii="Arial" w:hAnsi="Arial" w:cs="Arial"/>
                <w:sz w:val="18"/>
                <w:szCs w:val="18"/>
              </w:rPr>
              <w:t>;</w:t>
            </w:r>
          </w:p>
        </w:tc>
        <w:tc>
          <w:tcPr>
            <w:tcW w:w="1620" w:type="dxa"/>
            <w:tcBorders>
              <w:top w:val="nil"/>
              <w:bottom w:val="nil"/>
            </w:tcBorders>
            <w:shd w:val="clear" w:color="auto" w:fill="auto"/>
          </w:tcPr>
          <w:p w:rsidR="00773E84" w:rsidRPr="007D2CD1" w:rsidRDefault="00773E84" w:rsidP="004471A4">
            <w:pPr>
              <w:ind w:left="-115" w:right="-115"/>
              <w:jc w:val="center"/>
              <w:rPr>
                <w:rFonts w:ascii="Arial" w:hAnsi="Arial" w:cs="Arial"/>
                <w:sz w:val="18"/>
                <w:szCs w:val="18"/>
              </w:rPr>
            </w:pPr>
            <w:r>
              <w:rPr>
                <w:rFonts w:ascii="Arial" w:hAnsi="Arial" w:cs="Arial"/>
                <w:sz w:val="18"/>
                <w:szCs w:val="18"/>
              </w:rPr>
              <w:t>Chp 67</w:t>
            </w:r>
          </w:p>
        </w:tc>
        <w:tc>
          <w:tcPr>
            <w:tcW w:w="1440" w:type="dxa"/>
            <w:vMerge/>
            <w:shd w:val="pct10" w:color="auto" w:fill="BFBFBF" w:themeFill="background1" w:themeFillShade="BF"/>
          </w:tcPr>
          <w:p w:rsidR="00773E84" w:rsidRPr="007D2CD1" w:rsidRDefault="00773E84" w:rsidP="004471A4">
            <w:pPr>
              <w:rPr>
                <w:rFonts w:ascii="Arial" w:hAnsi="Arial" w:cs="Arial"/>
                <w:sz w:val="18"/>
                <w:szCs w:val="18"/>
              </w:rPr>
            </w:pPr>
          </w:p>
        </w:tc>
      </w:tr>
      <w:tr w:rsidR="00773E84" w:rsidRPr="007D2CD1" w:rsidTr="00B46401">
        <w:tc>
          <w:tcPr>
            <w:tcW w:w="7675" w:type="dxa"/>
            <w:tcBorders>
              <w:top w:val="nil"/>
              <w:bottom w:val="single" w:sz="4" w:space="0" w:color="auto"/>
            </w:tcBorders>
            <w:shd w:val="clear" w:color="auto" w:fill="auto"/>
          </w:tcPr>
          <w:p w:rsidR="00773E84" w:rsidRPr="007D2CD1" w:rsidRDefault="00773E84" w:rsidP="004471A4">
            <w:pPr>
              <w:rPr>
                <w:rFonts w:ascii="Arial" w:hAnsi="Arial" w:cs="Arial"/>
                <w:sz w:val="18"/>
                <w:szCs w:val="18"/>
              </w:rPr>
            </w:pPr>
          </w:p>
        </w:tc>
        <w:tc>
          <w:tcPr>
            <w:tcW w:w="1620" w:type="dxa"/>
            <w:tcBorders>
              <w:top w:val="nil"/>
              <w:bottom w:val="single" w:sz="4" w:space="0" w:color="auto"/>
            </w:tcBorders>
            <w:shd w:val="clear" w:color="auto" w:fill="auto"/>
          </w:tcPr>
          <w:p w:rsidR="00773E84" w:rsidRPr="007D2CD1" w:rsidRDefault="00773E8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773E84" w:rsidRPr="007D2CD1" w:rsidRDefault="00773E84" w:rsidP="004471A4">
            <w:pPr>
              <w:rPr>
                <w:rFonts w:ascii="Arial" w:hAnsi="Arial" w:cs="Arial"/>
                <w:sz w:val="18"/>
                <w:szCs w:val="18"/>
              </w:rPr>
            </w:pPr>
          </w:p>
        </w:tc>
      </w:tr>
      <w:tr w:rsidR="00BD3BEB" w:rsidRPr="007D2CD1" w:rsidTr="007E011D">
        <w:trPr>
          <w:trHeight w:val="476"/>
        </w:trPr>
        <w:tc>
          <w:tcPr>
            <w:tcW w:w="7675" w:type="dxa"/>
            <w:tcBorders>
              <w:top w:val="nil"/>
              <w:bottom w:val="single" w:sz="4" w:space="0" w:color="auto"/>
            </w:tcBorders>
            <w:shd w:val="clear" w:color="auto" w:fill="auto"/>
          </w:tcPr>
          <w:p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Inspect flight control systems bellcrank and control</w:t>
            </w:r>
            <w:r w:rsidRPr="007E011D">
              <w:rPr>
                <w:rFonts w:ascii="Arial" w:hAnsi="Arial" w:cs="Arial"/>
                <w:sz w:val="18"/>
                <w:szCs w:val="18"/>
              </w:rPr>
              <w:t xml:space="preserve"> </w:t>
            </w:r>
            <w:r w:rsidRPr="007E011D">
              <w:rPr>
                <w:rFonts w:ascii="Arial" w:hAnsi="Arial" w:cs="Arial"/>
                <w:sz w:val="18"/>
                <w:szCs w:val="18"/>
              </w:rPr>
              <w:t>tubes for damage, chafing, corrosion, and security of</w:t>
            </w:r>
            <w:r>
              <w:rPr>
                <w:rFonts w:ascii="Arial" w:hAnsi="Arial" w:cs="Arial"/>
                <w:sz w:val="18"/>
                <w:szCs w:val="18"/>
              </w:rPr>
              <w:t xml:space="preserve"> </w:t>
            </w:r>
            <w:r w:rsidRPr="007E011D">
              <w:rPr>
                <w:rFonts w:ascii="Arial" w:hAnsi="Arial" w:cs="Arial"/>
                <w:sz w:val="18"/>
                <w:szCs w:val="18"/>
              </w:rPr>
              <w:t>attachment.</w:t>
            </w:r>
          </w:p>
        </w:tc>
        <w:tc>
          <w:tcPr>
            <w:tcW w:w="1620" w:type="dxa"/>
            <w:tcBorders>
              <w:top w:val="nil"/>
              <w:bottom w:val="single" w:sz="4" w:space="0" w:color="auto"/>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7E011D">
        <w:tc>
          <w:tcPr>
            <w:tcW w:w="7675" w:type="dxa"/>
            <w:tcBorders>
              <w:top w:val="single" w:sz="4" w:space="0" w:color="auto"/>
              <w:bottom w:val="nil"/>
            </w:tcBorders>
            <w:shd w:val="clear" w:color="auto" w:fill="auto"/>
          </w:tcPr>
          <w:p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Inspect friction shoes and liners for condition.</w:t>
            </w:r>
          </w:p>
        </w:tc>
        <w:tc>
          <w:tcPr>
            <w:tcW w:w="1620" w:type="dxa"/>
            <w:tcBorders>
              <w:top w:val="single" w:sz="4" w:space="0" w:color="auto"/>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collective lever friction adjuster for operation.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for proper collective minimum friction.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7E011D">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7E011D">
        <w:tc>
          <w:tcPr>
            <w:tcW w:w="7675" w:type="dxa"/>
            <w:tcBorders>
              <w:top w:val="single" w:sz="4" w:space="0" w:color="auto"/>
              <w:bottom w:val="double" w:sz="4" w:space="0" w:color="auto"/>
            </w:tcBorders>
            <w:shd w:val="clear" w:color="auto" w:fill="auto"/>
          </w:tcPr>
          <w:p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collective flight controls for smooth movement</w:t>
            </w:r>
            <w:r>
              <w:rPr>
                <w:rFonts w:ascii="Arial" w:hAnsi="Arial" w:cs="Arial"/>
                <w:sz w:val="18"/>
                <w:szCs w:val="18"/>
              </w:rPr>
              <w:t xml:space="preserve"> </w:t>
            </w:r>
            <w:r w:rsidRPr="007E011D">
              <w:rPr>
                <w:rFonts w:ascii="Arial" w:hAnsi="Arial" w:cs="Arial"/>
                <w:sz w:val="18"/>
                <w:szCs w:val="18"/>
              </w:rPr>
              <w:t>throughout full range of travel.</w:t>
            </w:r>
          </w:p>
        </w:tc>
        <w:tc>
          <w:tcPr>
            <w:tcW w:w="1620" w:type="dxa"/>
            <w:tcBorders>
              <w:top w:val="single" w:sz="4" w:space="0" w:color="auto"/>
              <w:bottom w:val="double" w:sz="4" w:space="0" w:color="auto"/>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rsidR="00BD3BEB" w:rsidRPr="007D2CD1" w:rsidRDefault="00BD3BEB" w:rsidP="004471A4">
            <w:pPr>
              <w:rPr>
                <w:rFonts w:ascii="Arial" w:hAnsi="Arial" w:cs="Arial"/>
                <w:sz w:val="18"/>
                <w:szCs w:val="18"/>
              </w:rPr>
            </w:pPr>
          </w:p>
        </w:tc>
      </w:tr>
      <w:tr w:rsidR="007E011D" w:rsidRPr="007D2CD1" w:rsidTr="007917EB">
        <w:trPr>
          <w:trHeight w:val="245"/>
        </w:trPr>
        <w:tc>
          <w:tcPr>
            <w:tcW w:w="7675" w:type="dxa"/>
            <w:tcBorders>
              <w:top w:val="double" w:sz="4" w:space="0" w:color="auto"/>
              <w:bottom w:val="nil"/>
            </w:tcBorders>
            <w:shd w:val="clear" w:color="auto" w:fill="auto"/>
          </w:tcPr>
          <w:p w:rsidR="007E011D" w:rsidRPr="007D2CD1" w:rsidRDefault="007E011D" w:rsidP="007917EB">
            <w:pPr>
              <w:rPr>
                <w:rFonts w:ascii="Arial" w:hAnsi="Arial" w:cs="Arial"/>
                <w:b/>
                <w:sz w:val="18"/>
                <w:szCs w:val="18"/>
              </w:rPr>
            </w:pPr>
          </w:p>
        </w:tc>
        <w:tc>
          <w:tcPr>
            <w:tcW w:w="1620" w:type="dxa"/>
            <w:tcBorders>
              <w:top w:val="double" w:sz="4" w:space="0" w:color="auto"/>
              <w:bottom w:val="nil"/>
            </w:tcBorders>
            <w:shd w:val="clear" w:color="auto" w:fill="auto"/>
          </w:tcPr>
          <w:p w:rsidR="007E011D" w:rsidRPr="007D2CD1" w:rsidRDefault="007E011D" w:rsidP="007917EB">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7E011D" w:rsidRPr="007D2CD1" w:rsidRDefault="007E011D" w:rsidP="007917EB">
            <w:pPr>
              <w:jc w:val="center"/>
              <w:rPr>
                <w:rFonts w:ascii="Arial" w:hAnsi="Arial" w:cs="Arial"/>
                <w:b/>
                <w:sz w:val="18"/>
                <w:szCs w:val="18"/>
              </w:rPr>
            </w:pPr>
            <w:r w:rsidRPr="007D2CD1">
              <w:rPr>
                <w:rFonts w:ascii="Arial" w:hAnsi="Arial" w:cs="Arial"/>
                <w:b/>
                <w:sz w:val="18"/>
                <w:szCs w:val="18"/>
              </w:rPr>
              <w:t>MECHANIC’S</w:t>
            </w:r>
          </w:p>
          <w:p w:rsidR="007E011D" w:rsidRPr="007D2CD1" w:rsidRDefault="007E011D" w:rsidP="007917EB">
            <w:pPr>
              <w:jc w:val="center"/>
              <w:rPr>
                <w:rFonts w:ascii="Arial" w:hAnsi="Arial" w:cs="Arial"/>
                <w:b/>
                <w:sz w:val="18"/>
                <w:szCs w:val="18"/>
              </w:rPr>
            </w:pPr>
            <w:r w:rsidRPr="007D2CD1">
              <w:rPr>
                <w:rFonts w:ascii="Arial" w:hAnsi="Arial" w:cs="Arial"/>
                <w:b/>
                <w:sz w:val="18"/>
                <w:szCs w:val="18"/>
              </w:rPr>
              <w:t>INITIALS</w:t>
            </w:r>
          </w:p>
        </w:tc>
      </w:tr>
      <w:tr w:rsidR="007E011D" w:rsidRPr="007D2CD1" w:rsidTr="007917EB">
        <w:trPr>
          <w:trHeight w:val="244"/>
        </w:trPr>
        <w:tc>
          <w:tcPr>
            <w:tcW w:w="7675" w:type="dxa"/>
            <w:tcBorders>
              <w:top w:val="nil"/>
              <w:bottom w:val="nil"/>
            </w:tcBorders>
            <w:shd w:val="clear" w:color="auto" w:fill="auto"/>
          </w:tcPr>
          <w:p w:rsidR="007E011D" w:rsidRPr="007D2CD1" w:rsidRDefault="007E011D" w:rsidP="007917EB">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7E011D" w:rsidRPr="007D2CD1" w:rsidRDefault="007E011D" w:rsidP="007917EB">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7E011D" w:rsidRPr="007D2CD1" w:rsidRDefault="007E011D" w:rsidP="007917EB">
            <w:pPr>
              <w:jc w:val="center"/>
              <w:rPr>
                <w:rFonts w:ascii="Arial" w:hAnsi="Arial" w:cs="Arial"/>
                <w:b/>
                <w:sz w:val="18"/>
                <w:szCs w:val="18"/>
              </w:rPr>
            </w:pPr>
          </w:p>
        </w:tc>
      </w:tr>
      <w:tr w:rsidR="007E011D" w:rsidRPr="007D2CD1" w:rsidTr="00773E84">
        <w:trPr>
          <w:trHeight w:val="244"/>
        </w:trPr>
        <w:tc>
          <w:tcPr>
            <w:tcW w:w="7675" w:type="dxa"/>
            <w:tcBorders>
              <w:top w:val="nil"/>
              <w:bottom w:val="double" w:sz="4" w:space="0" w:color="auto"/>
            </w:tcBorders>
            <w:shd w:val="clear" w:color="auto" w:fill="auto"/>
          </w:tcPr>
          <w:p w:rsidR="007E011D" w:rsidRPr="007D2CD1" w:rsidRDefault="007E011D" w:rsidP="007917EB">
            <w:pPr>
              <w:rPr>
                <w:rFonts w:ascii="Arial" w:hAnsi="Arial" w:cs="Arial"/>
                <w:b/>
                <w:sz w:val="18"/>
                <w:szCs w:val="18"/>
              </w:rPr>
            </w:pPr>
          </w:p>
        </w:tc>
        <w:tc>
          <w:tcPr>
            <w:tcW w:w="1620" w:type="dxa"/>
            <w:tcBorders>
              <w:top w:val="nil"/>
              <w:bottom w:val="double" w:sz="4" w:space="0" w:color="auto"/>
            </w:tcBorders>
            <w:shd w:val="clear" w:color="auto" w:fill="auto"/>
          </w:tcPr>
          <w:p w:rsidR="007E011D" w:rsidRPr="007D2CD1" w:rsidRDefault="007E011D" w:rsidP="007917EB">
            <w:pPr>
              <w:rPr>
                <w:rFonts w:ascii="Arial" w:hAnsi="Arial" w:cs="Arial"/>
                <w:b/>
                <w:sz w:val="18"/>
                <w:szCs w:val="18"/>
              </w:rPr>
            </w:pPr>
          </w:p>
        </w:tc>
        <w:tc>
          <w:tcPr>
            <w:tcW w:w="1440" w:type="dxa"/>
            <w:vMerge/>
            <w:tcBorders>
              <w:bottom w:val="double" w:sz="4" w:space="0" w:color="auto"/>
            </w:tcBorders>
            <w:shd w:val="clear" w:color="auto" w:fill="auto"/>
          </w:tcPr>
          <w:p w:rsidR="007E011D" w:rsidRPr="007D2CD1" w:rsidRDefault="007E011D" w:rsidP="007917EB">
            <w:pPr>
              <w:jc w:val="center"/>
              <w:rPr>
                <w:rFonts w:ascii="Arial" w:hAnsi="Arial" w:cs="Arial"/>
                <w:b/>
                <w:sz w:val="18"/>
                <w:szCs w:val="18"/>
              </w:rPr>
            </w:pPr>
          </w:p>
        </w:tc>
      </w:tr>
      <w:tr w:rsidR="00773E84" w:rsidRPr="007D2CD1" w:rsidTr="006451AE">
        <w:tc>
          <w:tcPr>
            <w:tcW w:w="7675" w:type="dxa"/>
            <w:tcBorders>
              <w:top w:val="double" w:sz="4" w:space="0" w:color="auto"/>
              <w:bottom w:val="nil"/>
            </w:tcBorders>
            <w:shd w:val="clear" w:color="auto" w:fill="auto"/>
          </w:tcPr>
          <w:p w:rsidR="00773E84" w:rsidRPr="007D2CD1" w:rsidRDefault="00773E84" w:rsidP="004471A4">
            <w:pPr>
              <w:rPr>
                <w:rFonts w:ascii="Arial" w:hAnsi="Arial" w:cs="Arial"/>
                <w:sz w:val="18"/>
                <w:szCs w:val="18"/>
              </w:rPr>
            </w:pPr>
          </w:p>
        </w:tc>
        <w:tc>
          <w:tcPr>
            <w:tcW w:w="1620" w:type="dxa"/>
            <w:tcBorders>
              <w:top w:val="double" w:sz="4" w:space="0" w:color="auto"/>
              <w:bottom w:val="nil"/>
            </w:tcBorders>
            <w:shd w:val="clear" w:color="auto" w:fill="auto"/>
          </w:tcPr>
          <w:p w:rsidR="00773E84" w:rsidRPr="007D2CD1" w:rsidRDefault="00773E84" w:rsidP="004471A4">
            <w:pPr>
              <w:jc w:val="center"/>
              <w:rPr>
                <w:rFonts w:ascii="Arial" w:hAnsi="Arial" w:cs="Arial"/>
                <w:sz w:val="18"/>
                <w:szCs w:val="18"/>
              </w:rPr>
            </w:pPr>
          </w:p>
        </w:tc>
        <w:tc>
          <w:tcPr>
            <w:tcW w:w="1440" w:type="dxa"/>
            <w:vMerge w:val="restart"/>
            <w:tcBorders>
              <w:top w:val="double" w:sz="4" w:space="0" w:color="auto"/>
            </w:tcBorders>
            <w:shd w:val="pct10" w:color="auto" w:fill="BFBFBF" w:themeFill="background1" w:themeFillShade="BF"/>
          </w:tcPr>
          <w:p w:rsidR="00773E84" w:rsidRPr="007D2CD1" w:rsidRDefault="00773E84" w:rsidP="004471A4">
            <w:pPr>
              <w:rPr>
                <w:rFonts w:ascii="Arial" w:hAnsi="Arial" w:cs="Arial"/>
                <w:sz w:val="18"/>
                <w:szCs w:val="18"/>
              </w:rPr>
            </w:pPr>
          </w:p>
        </w:tc>
      </w:tr>
      <w:tr w:rsidR="00773E84" w:rsidRPr="007D2CD1" w:rsidTr="006451AE">
        <w:tc>
          <w:tcPr>
            <w:tcW w:w="7675" w:type="dxa"/>
            <w:tcBorders>
              <w:top w:val="nil"/>
              <w:bottom w:val="nil"/>
            </w:tcBorders>
            <w:shd w:val="clear" w:color="auto" w:fill="auto"/>
          </w:tcPr>
          <w:p w:rsidR="00773E84" w:rsidRPr="007D2CD1" w:rsidRDefault="00773E84" w:rsidP="004471A4">
            <w:pPr>
              <w:numPr>
                <w:ilvl w:val="2"/>
                <w:numId w:val="1"/>
              </w:numPr>
              <w:rPr>
                <w:rFonts w:ascii="Arial" w:hAnsi="Arial" w:cs="Arial"/>
                <w:sz w:val="18"/>
                <w:szCs w:val="18"/>
              </w:rPr>
            </w:pPr>
            <w:r w:rsidRPr="007E011D">
              <w:rPr>
                <w:rFonts w:ascii="Arial" w:hAnsi="Arial" w:cs="Arial"/>
                <w:sz w:val="18"/>
                <w:szCs w:val="18"/>
              </w:rPr>
              <w:t>Cyclic flight controls</w:t>
            </w:r>
            <w:r>
              <w:rPr>
                <w:rFonts w:ascii="Arial" w:hAnsi="Arial" w:cs="Arial"/>
                <w:sz w:val="18"/>
                <w:szCs w:val="18"/>
              </w:rPr>
              <w:t>;</w:t>
            </w:r>
          </w:p>
        </w:tc>
        <w:tc>
          <w:tcPr>
            <w:tcW w:w="1620" w:type="dxa"/>
            <w:tcBorders>
              <w:top w:val="nil"/>
              <w:bottom w:val="nil"/>
            </w:tcBorders>
            <w:shd w:val="clear" w:color="auto" w:fill="auto"/>
          </w:tcPr>
          <w:p w:rsidR="00773E84" w:rsidRPr="007D2CD1" w:rsidRDefault="00773E84" w:rsidP="004471A4">
            <w:pPr>
              <w:ind w:left="-115" w:right="-115"/>
              <w:jc w:val="center"/>
              <w:rPr>
                <w:rFonts w:ascii="Arial" w:hAnsi="Arial" w:cs="Arial"/>
                <w:sz w:val="18"/>
                <w:szCs w:val="18"/>
              </w:rPr>
            </w:pPr>
            <w:r>
              <w:rPr>
                <w:rFonts w:ascii="Arial" w:hAnsi="Arial" w:cs="Arial"/>
                <w:sz w:val="18"/>
                <w:szCs w:val="18"/>
              </w:rPr>
              <w:t>Chp 67</w:t>
            </w:r>
          </w:p>
        </w:tc>
        <w:tc>
          <w:tcPr>
            <w:tcW w:w="1440" w:type="dxa"/>
            <w:vMerge/>
            <w:shd w:val="pct10" w:color="auto" w:fill="BFBFBF" w:themeFill="background1" w:themeFillShade="BF"/>
          </w:tcPr>
          <w:p w:rsidR="00773E84" w:rsidRPr="007D2CD1" w:rsidRDefault="00773E84" w:rsidP="004471A4">
            <w:pPr>
              <w:rPr>
                <w:rFonts w:ascii="Arial" w:hAnsi="Arial" w:cs="Arial"/>
                <w:sz w:val="18"/>
                <w:szCs w:val="18"/>
              </w:rPr>
            </w:pPr>
          </w:p>
        </w:tc>
      </w:tr>
      <w:tr w:rsidR="00773E84" w:rsidRPr="007D2CD1" w:rsidTr="006451AE">
        <w:tc>
          <w:tcPr>
            <w:tcW w:w="7675" w:type="dxa"/>
            <w:tcBorders>
              <w:top w:val="nil"/>
              <w:bottom w:val="single" w:sz="4" w:space="0" w:color="auto"/>
            </w:tcBorders>
            <w:shd w:val="clear" w:color="auto" w:fill="auto"/>
          </w:tcPr>
          <w:p w:rsidR="00773E84" w:rsidRPr="007D2CD1" w:rsidRDefault="00773E84" w:rsidP="004471A4">
            <w:pPr>
              <w:rPr>
                <w:rFonts w:ascii="Arial" w:hAnsi="Arial" w:cs="Arial"/>
                <w:sz w:val="18"/>
                <w:szCs w:val="18"/>
              </w:rPr>
            </w:pPr>
          </w:p>
        </w:tc>
        <w:tc>
          <w:tcPr>
            <w:tcW w:w="1620" w:type="dxa"/>
            <w:tcBorders>
              <w:top w:val="nil"/>
              <w:bottom w:val="single" w:sz="4" w:space="0" w:color="auto"/>
            </w:tcBorders>
            <w:shd w:val="clear" w:color="auto" w:fill="auto"/>
          </w:tcPr>
          <w:p w:rsidR="00773E84" w:rsidRPr="007D2CD1" w:rsidRDefault="00773E8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773E84" w:rsidRPr="007D2CD1" w:rsidRDefault="00773E84"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Inspect flight control systems bellcrank and control</w:t>
            </w:r>
            <w:r w:rsidRPr="007E011D">
              <w:rPr>
                <w:rFonts w:ascii="Arial" w:hAnsi="Arial" w:cs="Arial"/>
                <w:sz w:val="18"/>
                <w:szCs w:val="18"/>
              </w:rPr>
              <w:t xml:space="preserve"> </w:t>
            </w:r>
            <w:r w:rsidRPr="007E011D">
              <w:rPr>
                <w:rFonts w:ascii="Arial" w:hAnsi="Arial" w:cs="Arial"/>
                <w:sz w:val="18"/>
                <w:szCs w:val="18"/>
              </w:rPr>
              <w:t>tubes for damage, chafing, corrosion, and security of</w:t>
            </w:r>
            <w:r>
              <w:rPr>
                <w:rFonts w:ascii="Arial" w:hAnsi="Arial" w:cs="Arial"/>
                <w:sz w:val="18"/>
                <w:szCs w:val="18"/>
              </w:rPr>
              <w:t xml:space="preserve"> </w:t>
            </w:r>
            <w:r w:rsidRPr="007E011D">
              <w:rPr>
                <w:rFonts w:ascii="Arial" w:hAnsi="Arial" w:cs="Arial"/>
                <w:sz w:val="18"/>
                <w:szCs w:val="18"/>
              </w:rPr>
              <w:t>attachment.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cyclic stick friction adjuster for proper operation.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for proper cyclic minimum friction.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cyclic flight controls for smooth movement</w:t>
            </w:r>
            <w:r>
              <w:rPr>
                <w:rFonts w:ascii="Arial" w:hAnsi="Arial" w:cs="Arial"/>
                <w:sz w:val="18"/>
                <w:szCs w:val="18"/>
              </w:rPr>
              <w:t xml:space="preserve"> </w:t>
            </w:r>
            <w:r w:rsidRPr="007E011D">
              <w:rPr>
                <w:rFonts w:ascii="Arial" w:hAnsi="Arial" w:cs="Arial"/>
                <w:sz w:val="18"/>
                <w:szCs w:val="18"/>
              </w:rPr>
              <w:t>throughout full range of travel.</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773E8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773E84">
        <w:tc>
          <w:tcPr>
            <w:tcW w:w="7675" w:type="dxa"/>
            <w:tcBorders>
              <w:top w:val="nil"/>
              <w:bottom w:val="nil"/>
            </w:tcBorders>
            <w:shd w:val="clear" w:color="auto" w:fill="auto"/>
          </w:tcPr>
          <w:p w:rsidR="00BD3BEB" w:rsidRPr="007D2CD1" w:rsidRDefault="007E011D" w:rsidP="004471A4">
            <w:pPr>
              <w:numPr>
                <w:ilvl w:val="2"/>
                <w:numId w:val="1"/>
              </w:numPr>
              <w:rPr>
                <w:rFonts w:ascii="Arial" w:hAnsi="Arial" w:cs="Arial"/>
                <w:sz w:val="18"/>
                <w:szCs w:val="18"/>
              </w:rPr>
            </w:pPr>
            <w:r w:rsidRPr="007E011D">
              <w:rPr>
                <w:rFonts w:ascii="Arial" w:hAnsi="Arial" w:cs="Arial"/>
                <w:sz w:val="18"/>
                <w:szCs w:val="18"/>
              </w:rPr>
              <w:t>Anti-torque flight controls</w:t>
            </w:r>
            <w:r>
              <w:rPr>
                <w:rFonts w:ascii="Arial" w:hAnsi="Arial" w:cs="Arial"/>
                <w:sz w:val="18"/>
                <w:szCs w:val="18"/>
              </w:rPr>
              <w:t>;</w:t>
            </w:r>
          </w:p>
        </w:tc>
        <w:tc>
          <w:tcPr>
            <w:tcW w:w="1620" w:type="dxa"/>
            <w:tcBorders>
              <w:top w:val="nil"/>
              <w:bottom w:val="nil"/>
            </w:tcBorders>
            <w:shd w:val="clear" w:color="auto" w:fill="auto"/>
          </w:tcPr>
          <w:p w:rsidR="00BD3BEB" w:rsidRPr="007D2CD1" w:rsidRDefault="007E011D" w:rsidP="004471A4">
            <w:pPr>
              <w:ind w:left="-115" w:right="-115"/>
              <w:jc w:val="center"/>
              <w:rPr>
                <w:rFonts w:ascii="Arial" w:hAnsi="Arial" w:cs="Arial"/>
                <w:sz w:val="18"/>
                <w:szCs w:val="18"/>
              </w:rPr>
            </w:pPr>
            <w:r>
              <w:rPr>
                <w:rFonts w:ascii="Arial" w:hAnsi="Arial" w:cs="Arial"/>
                <w:sz w:val="18"/>
                <w:szCs w:val="18"/>
              </w:rPr>
              <w:t>Chp 67</w:t>
            </w:r>
          </w:p>
        </w:tc>
        <w:tc>
          <w:tcPr>
            <w:tcW w:w="1440" w:type="dxa"/>
            <w:tcBorders>
              <w:top w:val="single" w:sz="4" w:space="0" w:color="auto"/>
              <w:bottom w:val="nil"/>
            </w:tcBorders>
            <w:shd w:val="pct10" w:color="auto" w:fill="BFBFBF" w:themeFill="background1" w:themeFillShade="BF"/>
          </w:tcPr>
          <w:p w:rsidR="00BD3BEB" w:rsidRPr="007D2CD1" w:rsidRDefault="00BD3BEB" w:rsidP="004471A4">
            <w:pPr>
              <w:rPr>
                <w:rFonts w:ascii="Arial" w:hAnsi="Arial" w:cs="Arial"/>
                <w:sz w:val="18"/>
                <w:szCs w:val="18"/>
              </w:rPr>
            </w:pPr>
          </w:p>
        </w:tc>
      </w:tr>
      <w:tr w:rsidR="00BD3BEB" w:rsidRPr="007D2CD1" w:rsidTr="00773E8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Flight control systems bellcrank and control tubes for</w:t>
            </w:r>
            <w:r>
              <w:rPr>
                <w:rFonts w:ascii="Arial" w:hAnsi="Arial" w:cs="Arial"/>
                <w:sz w:val="18"/>
                <w:szCs w:val="18"/>
              </w:rPr>
              <w:t xml:space="preserve"> </w:t>
            </w:r>
            <w:r w:rsidRPr="007E011D">
              <w:rPr>
                <w:rFonts w:ascii="Arial" w:hAnsi="Arial" w:cs="Arial"/>
                <w:sz w:val="18"/>
                <w:szCs w:val="18"/>
              </w:rPr>
              <w:t>damage, chafing, corrosion, and security of attachment.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anti-torque friction adjuster for proper friction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anti-torque flight controls for smooth movement</w:t>
            </w:r>
            <w:r>
              <w:rPr>
                <w:rFonts w:ascii="Arial" w:hAnsi="Arial" w:cs="Arial"/>
                <w:sz w:val="18"/>
                <w:szCs w:val="18"/>
              </w:rPr>
              <w:t xml:space="preserve"> </w:t>
            </w:r>
            <w:r w:rsidRPr="007E011D">
              <w:rPr>
                <w:rFonts w:ascii="Arial" w:hAnsi="Arial" w:cs="Arial"/>
                <w:sz w:val="18"/>
                <w:szCs w:val="18"/>
              </w:rPr>
              <w:t>throughout full range of travel.</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590386">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590386">
        <w:tc>
          <w:tcPr>
            <w:tcW w:w="7675" w:type="dxa"/>
            <w:tcBorders>
              <w:top w:val="nil"/>
              <w:bottom w:val="nil"/>
            </w:tcBorders>
            <w:shd w:val="clear" w:color="auto" w:fill="auto"/>
          </w:tcPr>
          <w:p w:rsidR="00BD3BEB" w:rsidRPr="007D2CD1" w:rsidRDefault="007E011D" w:rsidP="004471A4">
            <w:pPr>
              <w:numPr>
                <w:ilvl w:val="2"/>
                <w:numId w:val="1"/>
              </w:numPr>
              <w:rPr>
                <w:rFonts w:ascii="Arial" w:hAnsi="Arial" w:cs="Arial"/>
                <w:sz w:val="18"/>
                <w:szCs w:val="18"/>
              </w:rPr>
            </w:pPr>
            <w:r w:rsidRPr="007E011D">
              <w:rPr>
                <w:rFonts w:ascii="Arial" w:hAnsi="Arial" w:cs="Arial"/>
                <w:sz w:val="18"/>
                <w:szCs w:val="18"/>
              </w:rPr>
              <w:t>Engine controls</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single" w:sz="4" w:space="0" w:color="auto"/>
              <w:bottom w:val="nil"/>
            </w:tcBorders>
            <w:shd w:val="pct10" w:color="auto" w:fill="BFBFBF" w:themeFill="background1" w:themeFillShade="BF"/>
          </w:tcPr>
          <w:p w:rsidR="00BD3BEB" w:rsidRPr="007D2CD1" w:rsidRDefault="00BD3BEB" w:rsidP="004471A4">
            <w:pPr>
              <w:rPr>
                <w:rFonts w:ascii="Arial" w:hAnsi="Arial" w:cs="Arial"/>
                <w:sz w:val="18"/>
                <w:szCs w:val="18"/>
              </w:rPr>
            </w:pPr>
          </w:p>
        </w:tc>
      </w:tr>
      <w:tr w:rsidR="00BD3BEB" w:rsidRPr="007D2CD1" w:rsidTr="00590386">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7E011D" w:rsidP="007E011D">
            <w:pPr>
              <w:numPr>
                <w:ilvl w:val="3"/>
                <w:numId w:val="1"/>
              </w:numPr>
              <w:rPr>
                <w:rFonts w:ascii="Arial" w:hAnsi="Arial" w:cs="Arial"/>
                <w:sz w:val="18"/>
                <w:szCs w:val="18"/>
              </w:rPr>
            </w:pPr>
            <w:r w:rsidRPr="007E011D">
              <w:rPr>
                <w:rFonts w:ascii="Arial" w:hAnsi="Arial" w:cs="Arial"/>
                <w:sz w:val="18"/>
                <w:szCs w:val="18"/>
              </w:rPr>
              <w:t>Check collective lever throttle friction adjusters for</w:t>
            </w:r>
            <w:r>
              <w:rPr>
                <w:rFonts w:ascii="Arial" w:hAnsi="Arial" w:cs="Arial"/>
                <w:sz w:val="18"/>
                <w:szCs w:val="18"/>
              </w:rPr>
              <w:t xml:space="preserve"> </w:t>
            </w:r>
            <w:r w:rsidRPr="007E011D">
              <w:rPr>
                <w:rFonts w:ascii="Arial" w:hAnsi="Arial" w:cs="Arial"/>
                <w:sz w:val="18"/>
                <w:szCs w:val="18"/>
              </w:rPr>
              <w:t>proper operation.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7E011D">
        <w:rPr>
          <w:rFonts w:ascii="Arial" w:hAnsi="Arial" w:cs="Arial"/>
          <w:sz w:val="20"/>
          <w:szCs w:val="20"/>
        </w:rPr>
        <w:t>602</w:t>
      </w:r>
      <w:r w:rsidR="00F806E4">
        <w:rPr>
          <w:rFonts w:ascii="Arial" w:hAnsi="Arial" w:cs="Arial"/>
          <w:sz w:val="20"/>
          <w:szCs w:val="20"/>
        </w:rPr>
        <w:t xml:space="preserve"> – </w:t>
      </w:r>
      <w:r w:rsidR="007E011D">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FBC" w:rsidRDefault="00397FBC">
      <w:r>
        <w:separator/>
      </w:r>
    </w:p>
  </w:endnote>
  <w:endnote w:type="continuationSeparator" w:id="0">
    <w:p w:rsidR="00397FBC" w:rsidRDefault="00397F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FBC" w:rsidRDefault="00397FBC">
      <w:r>
        <w:separator/>
      </w:r>
    </w:p>
  </w:footnote>
  <w:footnote w:type="continuationSeparator" w:id="0">
    <w:p w:rsidR="00397FBC" w:rsidRDefault="00397F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0463EA"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434C15">
            <w:rPr>
              <w:rFonts w:ascii="Arial" w:hAnsi="Arial"/>
              <w:b/>
              <w:noProof/>
              <w:sz w:val="16"/>
              <w:szCs w:val="16"/>
            </w:rPr>
            <w:t>2</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7E011D">
          <w:pPr>
            <w:pStyle w:val="Heading2"/>
            <w:tabs>
              <w:tab w:val="right" w:pos="2340"/>
              <w:tab w:val="left" w:pos="2610"/>
              <w:tab w:val="left" w:pos="2790"/>
            </w:tabs>
            <w:rPr>
              <w:sz w:val="22"/>
            </w:rPr>
          </w:pPr>
          <w:r>
            <w:rPr>
              <w:sz w:val="22"/>
            </w:rPr>
            <w:t>A</w:t>
          </w:r>
          <w:r w:rsidRPr="00C16178">
            <w:rPr>
              <w:sz w:val="22"/>
            </w:rPr>
            <w:t xml:space="preserve"> </w:t>
          </w:r>
          <w:r w:rsidR="00BD3BEB">
            <w:rPr>
              <w:sz w:val="22"/>
            </w:rPr>
            <w:t>0</w:t>
          </w:r>
          <w:r w:rsidR="007E011D">
            <w:rPr>
              <w:sz w:val="22"/>
            </w:rPr>
            <w:t>602</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434C15" w:rsidP="00DF3397">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F2F2E4FA"/>
    <w:lvl w:ilvl="0">
      <w:start w:val="100"/>
      <w:numFmt w:val="decimal"/>
      <w:lvlText w:val="A 0%1 RT"/>
      <w:lvlJc w:val="left"/>
      <w:pPr>
        <w:tabs>
          <w:tab w:val="num" w:pos="540"/>
        </w:tabs>
        <w:ind w:left="540" w:hanging="540"/>
      </w:pPr>
      <w:rPr>
        <w:rFonts w:hint="default"/>
      </w:rPr>
    </w:lvl>
    <w:lvl w:ilvl="1">
      <w:start w:val="1"/>
      <w:numFmt w:val="decimal"/>
      <w:lvlText w:val="A 060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70658"/>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463EA"/>
    <w:rsid w:val="000600A8"/>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97FBC"/>
    <w:rsid w:val="003A7AD8"/>
    <w:rsid w:val="003B5246"/>
    <w:rsid w:val="003B70F2"/>
    <w:rsid w:val="003C77F4"/>
    <w:rsid w:val="003D703D"/>
    <w:rsid w:val="003E106F"/>
    <w:rsid w:val="003E1C97"/>
    <w:rsid w:val="003F599E"/>
    <w:rsid w:val="00422B50"/>
    <w:rsid w:val="004262D1"/>
    <w:rsid w:val="00432CBF"/>
    <w:rsid w:val="00434C15"/>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0386"/>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73E84"/>
    <w:rsid w:val="00795DC4"/>
    <w:rsid w:val="007A552D"/>
    <w:rsid w:val="007A74DB"/>
    <w:rsid w:val="007B48ED"/>
    <w:rsid w:val="007B4DB0"/>
    <w:rsid w:val="007D1D54"/>
    <w:rsid w:val="007D2717"/>
    <w:rsid w:val="007D2A86"/>
    <w:rsid w:val="007D2CD1"/>
    <w:rsid w:val="007D4DA4"/>
    <w:rsid w:val="007E011D"/>
    <w:rsid w:val="007E2BFF"/>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8189F"/>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D69"/>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5</cp:revision>
  <cp:lastPrinted>2014-03-20T22:38:00Z</cp:lastPrinted>
  <dcterms:created xsi:type="dcterms:W3CDTF">2015-12-31T18:14:00Z</dcterms:created>
  <dcterms:modified xsi:type="dcterms:W3CDTF">2015-12-31T19:28:00Z</dcterms:modified>
  <cp:category>AAIP</cp:category>
</cp:coreProperties>
</file>